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A0" w:rsidRPr="00422E4E" w:rsidRDefault="00204EB0" w:rsidP="00133C4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</w:rPr>
        <w:t xml:space="preserve">Районный семинар учителей математики и физики </w:t>
      </w:r>
      <w:proofErr w:type="gramStart"/>
      <w:r w:rsidRPr="00204EB0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ru-RU"/>
        </w:rPr>
        <w:t>центре</w:t>
      </w:r>
      <w:proofErr w:type="gramEnd"/>
      <w:r w:rsidRPr="00204EB0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ru-RU"/>
        </w:rPr>
        <w:t xml:space="preserve"> образования </w:t>
      </w:r>
      <w:proofErr w:type="spellStart"/>
      <w:r w:rsidRPr="00204EB0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ru-RU"/>
        </w:rPr>
        <w:t>естественно-научной</w:t>
      </w:r>
      <w:proofErr w:type="spellEnd"/>
      <w:r w:rsidRPr="00204EB0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ru-RU"/>
        </w:rPr>
        <w:t xml:space="preserve"> направленности «Точка роста»  МБОУ «</w:t>
      </w:r>
      <w:proofErr w:type="spellStart"/>
      <w:r w:rsidRPr="00204EB0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ru-RU"/>
        </w:rPr>
        <w:t>Кулангинской</w:t>
      </w:r>
      <w:proofErr w:type="spellEnd"/>
      <w:r w:rsidRPr="00204EB0"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eastAsia="ru-RU"/>
        </w:rPr>
        <w:t xml:space="preserve"> основной  общеобразовательной школы</w:t>
      </w:r>
    </w:p>
    <w:p w:rsidR="00422E4E" w:rsidRPr="00422E4E" w:rsidRDefault="00422E4E" w:rsidP="00204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«Точка Роста (физика)» оснащена цифровыми лабораториями по физике (базовый</w:t>
      </w:r>
      <w:r w:rsidR="00133C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комплект), ноутбуком и принтером.</w:t>
      </w:r>
    </w:p>
    <w:p w:rsidR="00422E4E" w:rsidRPr="00422E4E" w:rsidRDefault="00422E4E" w:rsidP="00204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«Точка Роста (физика)» задействована в учебном процессе: практическая отработка</w:t>
      </w:r>
      <w:r w:rsidR="00133C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учебного материала по физике, реализация программ внеурочной деятельности для</w:t>
      </w:r>
      <w:r w:rsidR="00133C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поддержки изучения предмета и</w:t>
      </w:r>
      <w:r w:rsidR="00133C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программ дополнительного образования </w:t>
      </w:r>
      <w:proofErr w:type="spellStart"/>
      <w:proofErr w:type="gramStart"/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422E4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направленности.</w:t>
      </w:r>
    </w:p>
    <w:p w:rsidR="00316EA6" w:rsidRPr="00422E4E" w:rsidRDefault="002D3376" w:rsidP="00204EB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28</w:t>
      </w:r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января в центре образования </w:t>
      </w:r>
      <w:proofErr w:type="spellStart"/>
      <w:proofErr w:type="gramStart"/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направленности «Точка роста» </w:t>
      </w:r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МБОУ «</w:t>
      </w:r>
      <w:proofErr w:type="spellStart"/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Кулангинской</w:t>
      </w:r>
      <w:proofErr w:type="spellEnd"/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основной  общеобразовательной школы», </w:t>
      </w:r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прошел семинар   «</w:t>
      </w:r>
      <w:r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Система работы учителя математики и физики с различными категориями учащихся»</w:t>
      </w:r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, </w:t>
      </w:r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на котором </w:t>
      </w:r>
      <w:proofErr w:type="spellStart"/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Зиганшина</w:t>
      </w:r>
      <w:proofErr w:type="spellEnd"/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З.Х. показала </w:t>
      </w:r>
      <w:r w:rsidR="003D60AF" w:rsidRPr="00422E4E">
        <w:rPr>
          <w:rFonts w:ascii="Times New Roman" w:hAnsi="Times New Roman" w:cs="Times New Roman"/>
          <w:sz w:val="28"/>
          <w:szCs w:val="28"/>
          <w:lang w:eastAsia="ru-RU"/>
        </w:rPr>
        <w:t>открытый урок по физике в 9 классе с использованием оборудования «Точка роста»</w:t>
      </w:r>
      <w:r w:rsidR="00204E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по теме</w:t>
      </w:r>
      <w:r w:rsidR="00204EB0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: </w:t>
      </w:r>
      <w:r w:rsidR="00BA1B45" w:rsidRPr="00422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«Механические колебания и волны. Звук».</w:t>
      </w:r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»</w:t>
      </w:r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. Во время урока </w:t>
      </w:r>
      <w:proofErr w:type="gramStart"/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>обучающиеся</w:t>
      </w:r>
      <w:proofErr w:type="gramEnd"/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выполнили</w:t>
      </w:r>
      <w:r w:rsidR="003D60AF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лабораторный практикум </w:t>
      </w:r>
      <w:r w:rsidR="00316EA6" w:rsidRPr="00422E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</w:rPr>
        <w:t xml:space="preserve"> по группам</w:t>
      </w:r>
    </w:p>
    <w:p w:rsidR="00316EA6" w:rsidRPr="00422E4E" w:rsidRDefault="00316EA6" w:rsidP="00204EB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 xml:space="preserve">1 группа </w:t>
      </w:r>
    </w:p>
    <w:p w:rsidR="00316EA6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>«Определение зависимости периода колебаний от длины маятника».</w:t>
      </w:r>
    </w:p>
    <w:p w:rsidR="00316EA6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422E4E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422E4E">
        <w:rPr>
          <w:rFonts w:ascii="Times New Roman" w:hAnsi="Times New Roman" w:cs="Times New Roman"/>
          <w:sz w:val="28"/>
          <w:szCs w:val="28"/>
        </w:rPr>
        <w:t xml:space="preserve"> выяснить как зависит период свободных колебаний от длины маятника</w:t>
      </w:r>
    </w:p>
    <w:p w:rsidR="00316EA6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>2 группа</w:t>
      </w:r>
    </w:p>
    <w:p w:rsidR="00316EA6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>«Определение зависимости периода колебаний от массы груза».</w:t>
      </w:r>
    </w:p>
    <w:p w:rsidR="00316EA6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188897135"/>
      <w:r w:rsidRPr="00422E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22E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E4E">
        <w:rPr>
          <w:rFonts w:ascii="Times New Roman" w:hAnsi="Times New Roman" w:cs="Times New Roman"/>
          <w:sz w:val="28"/>
          <w:szCs w:val="28"/>
        </w:rPr>
        <w:t>Выяснить</w:t>
      </w:r>
      <w:proofErr w:type="gramEnd"/>
      <w:r w:rsidRPr="00422E4E">
        <w:rPr>
          <w:rFonts w:ascii="Times New Roman" w:hAnsi="Times New Roman" w:cs="Times New Roman"/>
          <w:sz w:val="28"/>
          <w:szCs w:val="28"/>
        </w:rPr>
        <w:t xml:space="preserve"> как зависит период свободных колебаний от массы груза</w:t>
      </w:r>
    </w:p>
    <w:bookmarkEnd w:id="0"/>
    <w:p w:rsidR="00133C41" w:rsidRDefault="00316EA6" w:rsidP="00204EB0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>3 группа</w:t>
      </w:r>
      <w:r w:rsidR="00133C4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316EA6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>«Определение зависимости частоты колебаний от массы груза».</w:t>
      </w:r>
    </w:p>
    <w:p w:rsidR="00316EA6" w:rsidRDefault="00316EA6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E4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22E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E4E">
        <w:rPr>
          <w:rFonts w:ascii="Times New Roman" w:hAnsi="Times New Roman" w:cs="Times New Roman"/>
          <w:sz w:val="28"/>
          <w:szCs w:val="28"/>
        </w:rPr>
        <w:t>Выяснить</w:t>
      </w:r>
      <w:proofErr w:type="gramEnd"/>
      <w:r w:rsidRPr="00422E4E">
        <w:rPr>
          <w:rFonts w:ascii="Times New Roman" w:hAnsi="Times New Roman" w:cs="Times New Roman"/>
          <w:sz w:val="28"/>
          <w:szCs w:val="28"/>
        </w:rPr>
        <w:t xml:space="preserve"> как зависит частота свободных колебаний от массы груза.</w:t>
      </w:r>
    </w:p>
    <w:p w:rsidR="00204EB0" w:rsidRDefault="00204EB0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4EB0" w:rsidRPr="00204EB0" w:rsidRDefault="00204EB0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4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открытом уроке учащиеся активно и умело работали с оборудованием, выполняя необходимые измерения и вычисления. Среди многих методов, которые использовал учитель на уроке, особое значение имеет эксперимент. Учитель физики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Зиганшина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Хисматовна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4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уделила большое внимание демонстрационному эксперименту, связанному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механическим колебанием. </w:t>
      </w:r>
      <w:r w:rsidRPr="00204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позволило повысить интерес и внимание учащихся к </w:t>
      </w:r>
      <w:r w:rsidRPr="00204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изучаемому материалу, стимулировало активную мыслительную деятельность учеников, способствовало созданию творческой атмосферы на уроке</w:t>
      </w:r>
      <w:r>
        <w:rPr>
          <w:color w:val="000000"/>
          <w:sz w:val="19"/>
          <w:szCs w:val="19"/>
          <w:shd w:val="clear" w:color="auto" w:fill="FFFFFF"/>
        </w:rPr>
        <w:t>. </w:t>
      </w:r>
    </w:p>
    <w:p w:rsidR="00316EA6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2E4E" w:rsidRPr="00422E4E" w:rsidRDefault="00316EA6" w:rsidP="00204EB0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E4E">
        <w:rPr>
          <w:rFonts w:ascii="Times New Roman" w:hAnsi="Times New Roman" w:cs="Times New Roman"/>
          <w:sz w:val="28"/>
          <w:szCs w:val="28"/>
        </w:rPr>
        <w:t xml:space="preserve">Каждая группа, выполнив свою лабораторную </w:t>
      </w:r>
      <w:r w:rsidR="00204EB0">
        <w:rPr>
          <w:rFonts w:ascii="Times New Roman" w:hAnsi="Times New Roman" w:cs="Times New Roman"/>
          <w:sz w:val="28"/>
          <w:szCs w:val="28"/>
        </w:rPr>
        <w:t>работу, сдала и защитила отчет.</w:t>
      </w:r>
    </w:p>
    <w:p w:rsidR="005E5B78" w:rsidRPr="005E5B78" w:rsidRDefault="00316EA6" w:rsidP="00204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422E4E">
        <w:rPr>
          <w:rFonts w:ascii="Times New Roman" w:hAnsi="Times New Roman" w:cs="Times New Roman"/>
          <w:sz w:val="28"/>
          <w:szCs w:val="28"/>
        </w:rPr>
        <w:t>В кон</w:t>
      </w:r>
      <w:r w:rsidR="002D3376" w:rsidRPr="00422E4E">
        <w:rPr>
          <w:rFonts w:ascii="Times New Roman" w:hAnsi="Times New Roman" w:cs="Times New Roman"/>
          <w:sz w:val="28"/>
          <w:szCs w:val="28"/>
        </w:rPr>
        <w:t>це у</w:t>
      </w:r>
      <w:r w:rsidR="00133C41">
        <w:rPr>
          <w:rFonts w:ascii="Times New Roman" w:hAnsi="Times New Roman" w:cs="Times New Roman"/>
          <w:sz w:val="28"/>
          <w:szCs w:val="28"/>
        </w:rPr>
        <w:t>рока выступила ученица 9 класса, Яшина В. с</w:t>
      </w:r>
      <w:r w:rsidR="002D3376" w:rsidRPr="00422E4E">
        <w:rPr>
          <w:rFonts w:ascii="Times New Roman" w:hAnsi="Times New Roman" w:cs="Times New Roman"/>
          <w:sz w:val="28"/>
          <w:szCs w:val="28"/>
        </w:rPr>
        <w:t xml:space="preserve"> исследовательским  </w:t>
      </w:r>
      <w:r w:rsidR="002D3376" w:rsidRPr="005E5B78">
        <w:rPr>
          <w:rFonts w:ascii="Times New Roman" w:hAnsi="Times New Roman" w:cs="Times New Roman"/>
          <w:sz w:val="28"/>
          <w:szCs w:val="28"/>
        </w:rPr>
        <w:t>проектом</w:t>
      </w:r>
      <w:r w:rsidR="00133C41">
        <w:rPr>
          <w:rFonts w:ascii="Times New Roman" w:hAnsi="Times New Roman" w:cs="Times New Roman"/>
          <w:sz w:val="28"/>
          <w:szCs w:val="28"/>
        </w:rPr>
        <w:t xml:space="preserve"> </w:t>
      </w:r>
      <w:r w:rsidR="002D3376" w:rsidRPr="005E5B78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«Влияние звука и шума на организм человека», </w:t>
      </w:r>
      <w:r w:rsidR="002D3376" w:rsidRPr="005E5B7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при выполнении которого</w:t>
      </w:r>
      <w:r w:rsidR="005E5B78" w:rsidRPr="005E5B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использовались цифровые датчики</w:t>
      </w:r>
      <w:r w:rsidR="00133C4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5E5B78" w:rsidRPr="005E5B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оборудования «Точки роста», что </w:t>
      </w:r>
    </w:p>
    <w:p w:rsidR="005E5B78" w:rsidRPr="005E5B78" w:rsidRDefault="005E5B78" w:rsidP="00204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</w:t>
      </w:r>
      <w:r w:rsidRPr="005E5B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тавит  процесс исследования привычных процессов на новый научный уровень</w:t>
      </w:r>
    </w:p>
    <w:p w:rsidR="005E5B78" w:rsidRDefault="005E5B78" w:rsidP="00204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5E5B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познания.</w:t>
      </w:r>
    </w:p>
    <w:p w:rsidR="00204EB0" w:rsidRPr="00204EB0" w:rsidRDefault="00204EB0" w:rsidP="00204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04E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подведении итогов семинара участники семинара обсудили возможность использования оборудования Центра «Точка роста» на уроках и во внеурочной деятельности.</w:t>
      </w:r>
    </w:p>
    <w:p w:rsidR="00CC5632" w:rsidRDefault="00FD34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Montserrat" w:hAnsi="Montserrat"/>
          <w:color w:val="000000"/>
          <w:sz w:val="19"/>
          <w:szCs w:val="19"/>
          <w:shd w:val="clear" w:color="auto" w:fill="FFFFFF"/>
        </w:rPr>
        <w:t> </w:t>
      </w:r>
    </w:p>
    <w:p w:rsidR="008E67A0" w:rsidRDefault="008E6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19050" t="0" r="0" b="0"/>
            <wp:docPr id="1" name="Рисунок 1" descr="C:\Users\gulna\Downloads\WhatsApp Image 2025-01-28 at 15.30.3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\Downloads\WhatsApp Image 2025-01-28 at 15.30.32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7A0" w:rsidRDefault="008E67A0">
      <w:pPr>
        <w:rPr>
          <w:rFonts w:ascii="Times New Roman" w:hAnsi="Times New Roman" w:cs="Times New Roman"/>
          <w:sz w:val="28"/>
          <w:szCs w:val="28"/>
        </w:rPr>
      </w:pPr>
    </w:p>
    <w:p w:rsidR="008E67A0" w:rsidRDefault="008E6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8770" cy="4049078"/>
            <wp:effectExtent l="19050" t="0" r="0" b="0"/>
            <wp:docPr id="2" name="Рисунок 2" descr="C:\Users\gulna\Downloads\WhatsApp Image 2025-01-28 at 15.30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\Downloads\WhatsApp Image 2025-01-28 at 15.30.32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134" cy="405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7A0" w:rsidRDefault="008E67A0">
      <w:pPr>
        <w:rPr>
          <w:rFonts w:ascii="Times New Roman" w:hAnsi="Times New Roman" w:cs="Times New Roman"/>
          <w:sz w:val="28"/>
          <w:szCs w:val="28"/>
        </w:rPr>
      </w:pPr>
    </w:p>
    <w:p w:rsidR="008E67A0" w:rsidRPr="00FD34EB" w:rsidRDefault="008E6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9330" cy="4120141"/>
            <wp:effectExtent l="19050" t="0" r="7620" b="0"/>
            <wp:docPr id="3" name="Рисунок 3" descr="C:\Users\gulna\Downloads\WhatsApp Image 2025-01-28 at 15.30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\Downloads\WhatsApp Image 2025-01-28 at 15.30.29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283" b="41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412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67A0" w:rsidRPr="00FD34EB" w:rsidSect="008E67A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632"/>
    <w:rsid w:val="00014059"/>
    <w:rsid w:val="00133C41"/>
    <w:rsid w:val="00204EB0"/>
    <w:rsid w:val="002D3376"/>
    <w:rsid w:val="00316EA6"/>
    <w:rsid w:val="003D60AF"/>
    <w:rsid w:val="00422E4E"/>
    <w:rsid w:val="005E5B78"/>
    <w:rsid w:val="008E67A0"/>
    <w:rsid w:val="00907F8E"/>
    <w:rsid w:val="00966788"/>
    <w:rsid w:val="00B2111E"/>
    <w:rsid w:val="00BA1B45"/>
    <w:rsid w:val="00CC5632"/>
    <w:rsid w:val="00FD3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1E"/>
  </w:style>
  <w:style w:type="paragraph" w:styleId="1">
    <w:name w:val="heading 1"/>
    <w:basedOn w:val="a"/>
    <w:next w:val="a"/>
    <w:link w:val="10"/>
    <w:uiPriority w:val="9"/>
    <w:qFormat/>
    <w:rsid w:val="00CC5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6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6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6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5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56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56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56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56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56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56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56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5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5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5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5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56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56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56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56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56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563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16EA6"/>
    <w:pPr>
      <w:spacing w:after="0" w:line="240" w:lineRule="auto"/>
    </w:pPr>
    <w:rPr>
      <w:kern w:val="0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E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645">
          <w:marLeft w:val="0"/>
          <w:marRight w:val="15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02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gulna</cp:lastModifiedBy>
  <cp:revision>10</cp:revision>
  <dcterms:created xsi:type="dcterms:W3CDTF">2025-02-17T05:27:00Z</dcterms:created>
  <dcterms:modified xsi:type="dcterms:W3CDTF">2025-02-20T11:31:00Z</dcterms:modified>
</cp:coreProperties>
</file>